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0F" w:rsidRPr="003A48CC" w:rsidRDefault="0041580F" w:rsidP="0041580F">
      <w:pPr>
        <w:widowControl/>
        <w:spacing w:before="75" w:after="75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3A48C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41580F" w:rsidRPr="003A48CC" w:rsidRDefault="0041580F" w:rsidP="003A48CC">
      <w:pPr>
        <w:widowControl/>
        <w:spacing w:line="700" w:lineRule="exact"/>
        <w:jc w:val="center"/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</w:pPr>
      <w:r w:rsidRPr="003A48CC"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  <w:t>2022年度(</w:t>
      </w:r>
      <w:r w:rsidR="00C33D6C" w:rsidRPr="003A48CC"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  <w:t>第二</w:t>
      </w:r>
      <w:r w:rsidRPr="003A48CC"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  <w:t>批)注册会计师</w:t>
      </w:r>
      <w:r w:rsidR="003A48CC">
        <w:rPr>
          <w:rFonts w:ascii="方正小标宋简体" w:eastAsia="方正小标宋简体" w:hAnsiTheme="majorEastAsia" w:cs="Arial"/>
          <w:color w:val="000000"/>
          <w:kern w:val="0"/>
          <w:sz w:val="44"/>
          <w:szCs w:val="44"/>
        </w:rPr>
        <w:br/>
      </w:r>
      <w:r w:rsidRPr="003A48CC">
        <w:rPr>
          <w:rFonts w:ascii="方正小标宋简体" w:eastAsia="方正小标宋简体" w:hAnsiTheme="majorEastAsia" w:cs="Arial" w:hint="eastAsia"/>
          <w:color w:val="000000"/>
          <w:kern w:val="0"/>
          <w:sz w:val="44"/>
          <w:szCs w:val="44"/>
        </w:rPr>
        <w:t>注册申请汇总表</w:t>
      </w:r>
    </w:p>
    <w:p w:rsidR="00C33D6C" w:rsidRPr="00C33D6C" w:rsidRDefault="00C33D6C" w:rsidP="00C33D6C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241"/>
        <w:gridCol w:w="4238"/>
        <w:gridCol w:w="2565"/>
      </w:tblGrid>
      <w:tr w:rsidR="004E0A6F" w:rsidRPr="003A48CC" w:rsidTr="004E0A6F">
        <w:trPr>
          <w:jc w:val="center"/>
        </w:trPr>
        <w:tc>
          <w:tcPr>
            <w:tcW w:w="962" w:type="dxa"/>
            <w:shd w:val="clear" w:color="auto" w:fill="F7F7F7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41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38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会计师事务所名称</w:t>
            </w:r>
          </w:p>
        </w:tc>
        <w:tc>
          <w:tcPr>
            <w:tcW w:w="2565" w:type="dxa"/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考试全科合格证或考核（认定）批准文号</w:t>
            </w:r>
          </w:p>
        </w:tc>
      </w:tr>
      <w:tr w:rsidR="004E0A6F" w:rsidRPr="003A48CC" w:rsidTr="003A48CC">
        <w:trPr>
          <w:trHeight w:val="605"/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刘鹏程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北京中京华建联会计师事务所有限公司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QY201000023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北京凌峰会计师事务所有限公司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会协字（1996）449号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薛利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北京凌峰会计</w:t>
            </w:r>
            <w:bookmarkStart w:id="0" w:name="_GoBack"/>
            <w:bookmarkEnd w:id="0"/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师事务所有限公司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会协字（1996）449号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刘栖霞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QY210500250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段坤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毕马威华振会计师事务所（特殊普通合伙）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QY211100026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刘进波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北京恒维信会计师事务所有限公司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04260183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王树林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北京中兆国际会计师事务所有限公司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财会协字（1996）53号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白雪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QY210500272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杨倩倩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大华会计师事务所（特殊普通合伙）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QY210900492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卢盈军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中兴财光华会计师事务所（特殊普通合伙）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B02070852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黄丽娟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北京中瀚石霖会计师事务所（普通合伙）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B02080168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王洪坡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QY190800138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王雪平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QY190702708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董江鹏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德勤华永会计师事务所（特殊普通合伙）北京分所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QY210900550</w:t>
            </w:r>
          </w:p>
        </w:tc>
      </w:tr>
      <w:tr w:rsidR="004E0A6F" w:rsidRPr="003A48CC" w:rsidTr="004E0A6F">
        <w:trPr>
          <w:jc w:val="center"/>
        </w:trPr>
        <w:tc>
          <w:tcPr>
            <w:tcW w:w="962" w:type="dxa"/>
            <w:vAlign w:val="center"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4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李花</w:t>
            </w:r>
          </w:p>
        </w:tc>
        <w:tc>
          <w:tcPr>
            <w:tcW w:w="423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天健会计师事务所（特殊普通合伙）北京分所</w:t>
            </w:r>
          </w:p>
        </w:tc>
        <w:tc>
          <w:tcPr>
            <w:tcW w:w="25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0A6F" w:rsidRPr="003A48CC" w:rsidRDefault="004E0A6F" w:rsidP="00C33D6C">
            <w:pPr>
              <w:widowControl/>
              <w:spacing w:after="15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A48CC">
              <w:rPr>
                <w:rFonts w:ascii="仿宋" w:eastAsia="仿宋" w:hAnsi="仿宋" w:cs="宋体"/>
                <w:kern w:val="0"/>
                <w:sz w:val="24"/>
                <w:szCs w:val="24"/>
              </w:rPr>
              <w:t>QY180700709</w:t>
            </w:r>
          </w:p>
        </w:tc>
      </w:tr>
    </w:tbl>
    <w:p w:rsidR="00C33D6C" w:rsidRDefault="00C33D6C" w:rsidP="0041580F">
      <w:pPr>
        <w:widowControl/>
        <w:spacing w:before="75" w:after="75"/>
        <w:jc w:val="center"/>
        <w:rPr>
          <w:rFonts w:asciiTheme="majorEastAsia" w:eastAsiaTheme="majorEastAsia" w:hAnsiTheme="majorEastAsia" w:cs="Arial"/>
          <w:color w:val="000000"/>
          <w:kern w:val="0"/>
          <w:sz w:val="32"/>
          <w:szCs w:val="32"/>
        </w:rPr>
      </w:pPr>
      <w:r w:rsidRPr="00C33D6C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</w:p>
    <w:sectPr w:rsidR="00C33D6C" w:rsidSect="004E0A6F">
      <w:pgSz w:w="11907" w:h="16839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589B"/>
    <w:multiLevelType w:val="hybridMultilevel"/>
    <w:tmpl w:val="D8502BC2"/>
    <w:lvl w:ilvl="0" w:tplc="C7B4F6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0F"/>
    <w:rsid w:val="002A2CED"/>
    <w:rsid w:val="003525EC"/>
    <w:rsid w:val="003A48CC"/>
    <w:rsid w:val="0041580F"/>
    <w:rsid w:val="004E0A6F"/>
    <w:rsid w:val="00C33D6C"/>
    <w:rsid w:val="00D5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CB953-2775-4093-AFF4-40130D04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158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王昊</cp:lastModifiedBy>
  <cp:revision>3</cp:revision>
  <dcterms:created xsi:type="dcterms:W3CDTF">2022-02-21T05:25:00Z</dcterms:created>
  <dcterms:modified xsi:type="dcterms:W3CDTF">2022-02-21T06:48:00Z</dcterms:modified>
</cp:coreProperties>
</file>