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8" w:rsidRPr="00A34A11" w:rsidRDefault="007831F8" w:rsidP="007831F8">
      <w:pPr>
        <w:rPr>
          <w:rFonts w:ascii="仿宋_GB2312" w:eastAsia="仿宋_GB2312"/>
          <w:sz w:val="32"/>
          <w:szCs w:val="32"/>
        </w:rPr>
      </w:pPr>
      <w:r w:rsidRPr="00A34A11">
        <w:rPr>
          <w:rFonts w:ascii="仿宋_GB2312" w:eastAsia="仿宋_GB2312" w:hint="eastAsia"/>
          <w:sz w:val="32"/>
          <w:szCs w:val="32"/>
        </w:rPr>
        <w:t>附</w:t>
      </w:r>
      <w:r w:rsidR="0002183E">
        <w:rPr>
          <w:rFonts w:ascii="仿宋_GB2312" w:eastAsia="仿宋_GB2312" w:hint="eastAsia"/>
          <w:sz w:val="32"/>
          <w:szCs w:val="32"/>
        </w:rPr>
        <w:t>表</w:t>
      </w:r>
      <w:r w:rsidR="00A77CCF">
        <w:rPr>
          <w:rFonts w:ascii="仿宋_GB2312" w:eastAsia="仿宋_GB2312"/>
          <w:sz w:val="32"/>
          <w:szCs w:val="32"/>
        </w:rPr>
        <w:t>1</w:t>
      </w:r>
    </w:p>
    <w:p w:rsidR="007831F8" w:rsidRDefault="007831F8" w:rsidP="00025697">
      <w:pPr>
        <w:spacing w:afterLines="100" w:after="312"/>
        <w:jc w:val="center"/>
        <w:rPr>
          <w:rFonts w:ascii="仿宋_GB2312" w:eastAsia="仿宋_GB2312"/>
          <w:sz w:val="32"/>
          <w:szCs w:val="32"/>
        </w:rPr>
      </w:pPr>
      <w:r w:rsidRPr="00B15A68">
        <w:rPr>
          <w:rFonts w:ascii="仿宋_GB2312" w:eastAsia="仿宋_GB2312" w:hint="eastAsia"/>
          <w:b/>
          <w:sz w:val="32"/>
          <w:szCs w:val="32"/>
        </w:rPr>
        <w:t>北京地区会计师事务所出具IPO企业审计报告明细表（20</w:t>
      </w:r>
      <w:r w:rsidR="005765A1">
        <w:rPr>
          <w:rFonts w:ascii="仿宋_GB2312" w:eastAsia="仿宋_GB2312" w:hint="eastAsia"/>
          <w:b/>
          <w:sz w:val="32"/>
          <w:szCs w:val="32"/>
        </w:rPr>
        <w:t>21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D472C4">
        <w:rPr>
          <w:rFonts w:ascii="仿宋_GB2312" w:eastAsia="仿宋_GB2312" w:hint="eastAsia"/>
          <w:b/>
          <w:sz w:val="32"/>
          <w:szCs w:val="32"/>
        </w:rPr>
        <w:t>7</w:t>
      </w:r>
      <w:r w:rsidRPr="00B15A68">
        <w:rPr>
          <w:rFonts w:ascii="仿宋_GB2312" w:eastAsia="仿宋_GB2312" w:hint="eastAsia"/>
          <w:b/>
          <w:sz w:val="32"/>
          <w:szCs w:val="32"/>
        </w:rPr>
        <w:t>.1-20</w:t>
      </w:r>
      <w:r w:rsidR="005765A1">
        <w:rPr>
          <w:rFonts w:ascii="仿宋_GB2312" w:eastAsia="仿宋_GB2312" w:hint="eastAsia"/>
          <w:b/>
          <w:sz w:val="32"/>
          <w:szCs w:val="32"/>
        </w:rPr>
        <w:t>21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D472C4">
        <w:rPr>
          <w:rFonts w:ascii="仿宋_GB2312" w:eastAsia="仿宋_GB2312" w:hint="eastAsia"/>
          <w:b/>
          <w:sz w:val="32"/>
          <w:szCs w:val="32"/>
        </w:rPr>
        <w:t>9</w:t>
      </w:r>
      <w:r w:rsidRPr="00B15A68">
        <w:rPr>
          <w:rFonts w:ascii="仿宋_GB2312" w:eastAsia="仿宋_GB2312" w:hint="eastAsia"/>
          <w:b/>
          <w:sz w:val="32"/>
          <w:szCs w:val="32"/>
        </w:rPr>
        <w:t>.</w:t>
      </w:r>
      <w:r w:rsidR="007D7D7E">
        <w:rPr>
          <w:rFonts w:ascii="仿宋_GB2312" w:eastAsia="仿宋_GB2312"/>
          <w:b/>
          <w:sz w:val="32"/>
          <w:szCs w:val="32"/>
        </w:rPr>
        <w:t>3</w:t>
      </w:r>
      <w:r w:rsidR="00446B1E">
        <w:rPr>
          <w:rFonts w:ascii="仿宋_GB2312" w:eastAsia="仿宋_GB2312"/>
          <w:b/>
          <w:sz w:val="32"/>
          <w:szCs w:val="32"/>
        </w:rPr>
        <w:t>0</w:t>
      </w:r>
      <w:r w:rsidRPr="00B15A68">
        <w:rPr>
          <w:rFonts w:ascii="仿宋_GB2312" w:eastAsia="仿宋_GB2312" w:hint="eastAsia"/>
          <w:b/>
          <w:sz w:val="32"/>
          <w:szCs w:val="32"/>
        </w:rPr>
        <w:t>）</w:t>
      </w:r>
    </w:p>
    <w:p w:rsidR="00B77C0D" w:rsidRPr="008C44AA" w:rsidRDefault="00B77C0D" w:rsidP="00B77C0D">
      <w:pPr>
        <w:spacing w:before="100" w:beforeAutospacing="1"/>
        <w:jc w:val="left"/>
        <w:rPr>
          <w:rFonts w:ascii="仿宋" w:eastAsia="仿宋" w:hAnsi="仿宋"/>
          <w:sz w:val="28"/>
          <w:szCs w:val="28"/>
        </w:rPr>
      </w:pPr>
      <w:r w:rsidRPr="008C44AA">
        <w:rPr>
          <w:rFonts w:ascii="仿宋" w:eastAsia="仿宋" w:hAnsi="仿宋"/>
          <w:sz w:val="28"/>
          <w:szCs w:val="28"/>
        </w:rPr>
        <w:t>表</w:t>
      </w:r>
      <w:r w:rsidR="006B3E93">
        <w:rPr>
          <w:rFonts w:ascii="仿宋" w:eastAsia="仿宋" w:hAnsi="仿宋"/>
          <w:sz w:val="28"/>
          <w:szCs w:val="28"/>
        </w:rPr>
        <w:t>1</w:t>
      </w:r>
      <w:r w:rsidRPr="008C44A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1</w:t>
      </w:r>
      <w:r w:rsidRPr="008C44A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沪市主板</w:t>
      </w:r>
    </w:p>
    <w:tbl>
      <w:tblPr>
        <w:tblW w:w="7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2188"/>
      </w:tblGrid>
      <w:tr w:rsidR="0040422F" w:rsidRPr="007645F9" w:rsidTr="0040422F">
        <w:trPr>
          <w:trHeight w:val="482"/>
          <w:jc w:val="center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188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600955.SH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维远股份</w:t>
            </w:r>
            <w:proofErr w:type="gramEnd"/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605033.SH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美邦股份</w:t>
            </w:r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605599.SH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菜百股份</w:t>
            </w:r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605577.SH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龙版传媒</w:t>
            </w:r>
            <w:proofErr w:type="gramEnd"/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中兴财光华</w:t>
            </w:r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605589.SH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圣泉集团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605365.SH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立达信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605588.SH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冠</w:t>
            </w: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石科技</w:t>
            </w:r>
            <w:proofErr w:type="gramEnd"/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D472C4" w:rsidRPr="007645F9" w:rsidTr="0040422F">
        <w:trPr>
          <w:trHeight w:val="39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106989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601868.SH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中国能建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毕马威华振</w:t>
            </w:r>
          </w:p>
        </w:tc>
      </w:tr>
    </w:tbl>
    <w:p w:rsidR="00B77C0D" w:rsidRPr="008C44AA" w:rsidRDefault="00B77C0D" w:rsidP="00B77C0D">
      <w:pPr>
        <w:spacing w:before="100" w:beforeAutospacing="1"/>
        <w:jc w:val="left"/>
        <w:rPr>
          <w:rFonts w:ascii="仿宋" w:eastAsia="仿宋" w:hAnsi="仿宋"/>
          <w:sz w:val="28"/>
          <w:szCs w:val="28"/>
        </w:rPr>
      </w:pPr>
      <w:r w:rsidRPr="008C44AA">
        <w:rPr>
          <w:rFonts w:ascii="仿宋" w:eastAsia="仿宋" w:hAnsi="仿宋"/>
          <w:sz w:val="28"/>
          <w:szCs w:val="28"/>
        </w:rPr>
        <w:t>表</w:t>
      </w:r>
      <w:r w:rsidR="006B3E93">
        <w:rPr>
          <w:rFonts w:ascii="仿宋" w:eastAsia="仿宋" w:hAnsi="仿宋"/>
          <w:sz w:val="28"/>
          <w:szCs w:val="28"/>
        </w:rPr>
        <w:t>1</w:t>
      </w:r>
      <w:r w:rsidRPr="008C44A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</w:t>
      </w:r>
      <w:r w:rsidRPr="008C44A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深市主板</w:t>
      </w:r>
    </w:p>
    <w:tbl>
      <w:tblPr>
        <w:tblW w:w="7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60"/>
        <w:gridCol w:w="2268"/>
      </w:tblGrid>
      <w:tr w:rsidR="0040422F" w:rsidRPr="007645F9" w:rsidTr="0040422F">
        <w:trPr>
          <w:trHeight w:val="561"/>
          <w:jc w:val="center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7645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D472C4" w:rsidRPr="007645F9" w:rsidTr="0040422F">
        <w:trPr>
          <w:trHeight w:val="502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472C4" w:rsidRPr="007645F9" w:rsidRDefault="00D472C4" w:rsidP="00EB160A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001217.SZ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华尔泰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472C4" w:rsidRPr="00D472C4" w:rsidRDefault="00D472C4" w:rsidP="00D440F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D472C4" w:rsidRPr="007645F9" w:rsidTr="0040422F">
        <w:trPr>
          <w:trHeight w:val="502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Pr="007645F9" w:rsidRDefault="00D472C4" w:rsidP="00EB160A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001213.SZ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中铁</w:t>
            </w: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特</w:t>
            </w:r>
            <w:proofErr w:type="gramEnd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472C4" w:rsidRPr="00D472C4" w:rsidRDefault="00D472C4" w:rsidP="00D440F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D472C4" w:rsidRPr="007645F9" w:rsidTr="0040422F">
        <w:trPr>
          <w:trHeight w:val="502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D472C4" w:rsidRDefault="00D472C4" w:rsidP="00EB160A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72C4" w:rsidRPr="00D472C4" w:rsidRDefault="00D472C4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D472C4">
              <w:rPr>
                <w:rFonts w:ascii="Arial Narrow" w:eastAsia="等线" w:hAnsi="Arial Narrow" w:hint="eastAsia"/>
                <w:color w:val="000000"/>
                <w:sz w:val="24"/>
              </w:rPr>
              <w:t>001211.SZ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D472C4" w:rsidRPr="00D472C4" w:rsidRDefault="00D472C4" w:rsidP="00D472C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双枪科技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472C4" w:rsidRPr="00EB160A" w:rsidRDefault="00D472C4" w:rsidP="00EB160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472C4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</w:tbl>
    <w:p w:rsidR="002117A6" w:rsidRPr="008C44AA" w:rsidRDefault="002117A6" w:rsidP="002117A6">
      <w:pPr>
        <w:spacing w:before="100" w:beforeAutospacing="1"/>
        <w:jc w:val="left"/>
        <w:rPr>
          <w:rFonts w:ascii="仿宋" w:eastAsia="仿宋" w:hAnsi="仿宋"/>
          <w:sz w:val="28"/>
          <w:szCs w:val="28"/>
        </w:rPr>
      </w:pPr>
      <w:r w:rsidRPr="008C44AA">
        <w:rPr>
          <w:rFonts w:ascii="仿宋" w:eastAsia="仿宋" w:hAnsi="仿宋"/>
          <w:sz w:val="28"/>
          <w:szCs w:val="28"/>
        </w:rPr>
        <w:t>表</w:t>
      </w:r>
      <w:r w:rsidR="006B3E93">
        <w:rPr>
          <w:rFonts w:ascii="仿宋" w:eastAsia="仿宋" w:hAnsi="仿宋"/>
          <w:sz w:val="28"/>
          <w:szCs w:val="28"/>
        </w:rPr>
        <w:t>1</w:t>
      </w:r>
      <w:r w:rsidRPr="008C44AA">
        <w:rPr>
          <w:rFonts w:ascii="仿宋" w:eastAsia="仿宋" w:hAnsi="仿宋"/>
          <w:sz w:val="28"/>
          <w:szCs w:val="28"/>
        </w:rPr>
        <w:t>-</w:t>
      </w:r>
      <w:r w:rsidR="00446B1E">
        <w:rPr>
          <w:rFonts w:ascii="仿宋" w:eastAsia="仿宋" w:hAnsi="仿宋"/>
          <w:sz w:val="28"/>
          <w:szCs w:val="28"/>
        </w:rPr>
        <w:t>3</w:t>
      </w:r>
      <w:r w:rsidRPr="008C44AA">
        <w:rPr>
          <w:rFonts w:ascii="仿宋" w:eastAsia="仿宋" w:hAnsi="仿宋"/>
          <w:sz w:val="28"/>
          <w:szCs w:val="28"/>
        </w:rPr>
        <w:t xml:space="preserve">  创业板</w:t>
      </w: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79"/>
        <w:gridCol w:w="2268"/>
      </w:tblGrid>
      <w:tr w:rsidR="0040422F" w:rsidRPr="007645F9" w:rsidTr="0040422F">
        <w:trPr>
          <w:trHeight w:val="469"/>
          <w:jc w:val="center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301072.SZ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中捷</w:t>
            </w:r>
            <w:r w:rsidR="00A07842">
              <w:rPr>
                <w:rFonts w:ascii="仿宋" w:eastAsia="仿宋" w:hAnsi="仿宋" w:hint="eastAsia"/>
                <w:color w:val="000000"/>
                <w:sz w:val="24"/>
              </w:rPr>
              <w:t>精工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大信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301060.SZ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兰卫医学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301058.SZ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中粮工科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301052.SZ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果麦文化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301049.SZ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超越科技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301048.SZ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金鹰重工</w:t>
            </w:r>
            <w:proofErr w:type="gramEnd"/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安永华明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301045.SZ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天禄科技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300814.SZ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中富电路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301041.SZ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金百泽</w:t>
            </w:r>
            <w:proofErr w:type="gramEnd"/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天职国际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Pr="007645F9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301040.SZ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中环海陆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301037.SZ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保立佳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中兴华</w:t>
            </w:r>
            <w:proofErr w:type="gramEnd"/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301035.SZ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润丰股份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大信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301030.SZ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仕净科技</w:t>
            </w:r>
            <w:proofErr w:type="gramEnd"/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301028.SZ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东亚机械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301020.SZ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密封科技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8B1602">
        <w:trPr>
          <w:trHeight w:val="384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:rsidR="0039781F" w:rsidRDefault="0039781F" w:rsidP="00434D4F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301021.SZ</w:t>
            </w:r>
          </w:p>
        </w:tc>
        <w:tc>
          <w:tcPr>
            <w:tcW w:w="1979" w:type="dxa"/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英诺激光</w:t>
            </w:r>
          </w:p>
        </w:tc>
        <w:tc>
          <w:tcPr>
            <w:tcW w:w="2268" w:type="dxa"/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301017.SZ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漱玉平民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天职国际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301051.SZ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信</w:t>
            </w: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濠</w:t>
            </w:r>
            <w:proofErr w:type="gramEnd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光电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中喜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301031.SZ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中熔电气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中天运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301047.SZ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义翘神州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301042.SZ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安</w:t>
            </w: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联锐视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中天运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301022.SZ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海泰科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中兴华</w:t>
            </w:r>
            <w:proofErr w:type="gramEnd"/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301071.SZ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力量钻石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434D4F" w:rsidTr="008B1602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D440FC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300964.SZ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本川智能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</w:tbl>
    <w:p w:rsidR="002117A6" w:rsidRPr="008C44AA" w:rsidRDefault="002117A6" w:rsidP="002117A6">
      <w:pPr>
        <w:spacing w:before="100" w:beforeAutospacing="1"/>
        <w:jc w:val="left"/>
        <w:rPr>
          <w:rFonts w:ascii="仿宋" w:eastAsia="仿宋" w:hAnsi="仿宋"/>
          <w:sz w:val="28"/>
          <w:szCs w:val="28"/>
        </w:rPr>
      </w:pPr>
      <w:r w:rsidRPr="008C44AA">
        <w:rPr>
          <w:rFonts w:ascii="仿宋" w:eastAsia="仿宋" w:hAnsi="仿宋"/>
          <w:sz w:val="28"/>
          <w:szCs w:val="28"/>
        </w:rPr>
        <w:t>表</w:t>
      </w:r>
      <w:r w:rsidR="006B3E93">
        <w:rPr>
          <w:rFonts w:ascii="仿宋" w:eastAsia="仿宋" w:hAnsi="仿宋"/>
          <w:sz w:val="28"/>
          <w:szCs w:val="28"/>
        </w:rPr>
        <w:t>1</w:t>
      </w:r>
      <w:r w:rsidRPr="008C44AA">
        <w:rPr>
          <w:rFonts w:ascii="仿宋" w:eastAsia="仿宋" w:hAnsi="仿宋"/>
          <w:sz w:val="28"/>
          <w:szCs w:val="28"/>
        </w:rPr>
        <w:t>-</w:t>
      </w:r>
      <w:r w:rsidR="00446B1E">
        <w:rPr>
          <w:rFonts w:ascii="仿宋" w:eastAsia="仿宋" w:hAnsi="仿宋"/>
          <w:sz w:val="28"/>
          <w:szCs w:val="28"/>
        </w:rPr>
        <w:t>4</w:t>
      </w:r>
      <w:r w:rsidRPr="008C44AA">
        <w:rPr>
          <w:rFonts w:ascii="仿宋" w:eastAsia="仿宋" w:hAnsi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科创板</w:t>
      </w:r>
      <w:proofErr w:type="gramEnd"/>
    </w:p>
    <w:tbl>
      <w:tblPr>
        <w:tblW w:w="7456" w:type="dxa"/>
        <w:jc w:val="center"/>
        <w:tblLook w:val="04A0" w:firstRow="1" w:lastRow="0" w:firstColumn="1" w:lastColumn="0" w:noHBand="0" w:noVBand="1"/>
      </w:tblPr>
      <w:tblGrid>
        <w:gridCol w:w="1285"/>
        <w:gridCol w:w="1854"/>
        <w:gridCol w:w="2035"/>
        <w:gridCol w:w="2282"/>
      </w:tblGrid>
      <w:tr w:rsidR="0040422F" w:rsidRPr="007645F9" w:rsidTr="0040422F">
        <w:trPr>
          <w:trHeight w:val="47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22F" w:rsidRPr="007645F9" w:rsidRDefault="0040422F" w:rsidP="00FD30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5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688707.SH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5C47E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振华新材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中天运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688622.SH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禾信仪器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688103.SH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国力股份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688091.SH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5C47E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上海谊众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688121.SH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卓然股份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信永中和</w:t>
            </w:r>
            <w:proofErr w:type="gramEnd"/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688786.SH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悦</w:t>
            </w:r>
            <w:proofErr w:type="gramEnd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安新材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 w:rsidRPr="007645F9"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688733.SH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壹石通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天职国际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688798.SH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艾为电子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大信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688787.SH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海天瑞声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毕马威华振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688779.SH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长远锂科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天职国际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688778.SH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厦钨新能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688670.SH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金迪克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大华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688718.SH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唯赛</w:t>
            </w: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勃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致同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688768.SH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容知日新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Pr="007645F9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Arial Narrow" w:eastAsia="仿宋" w:hAnsi="Arial Narro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688800.SH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瑞可达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688501.SH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青达环保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容诚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688239.SH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航宇科技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大信</w:t>
            </w:r>
          </w:p>
        </w:tc>
      </w:tr>
      <w:tr w:rsidR="0039781F" w:rsidRPr="007645F9" w:rsidTr="003B494B">
        <w:trPr>
          <w:trHeight w:val="39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1F" w:rsidRDefault="0039781F" w:rsidP="00B90987">
            <w:pPr>
              <w:widowControl/>
              <w:jc w:val="center"/>
              <w:rPr>
                <w:rFonts w:ascii="Arial Narrow" w:eastAsia="仿宋" w:hAnsi="Arial Narrow" w:cs="宋体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>
            <w:pPr>
              <w:jc w:val="center"/>
              <w:rPr>
                <w:rFonts w:ascii="Arial Narrow" w:eastAsia="等线" w:hAnsi="Arial Narrow"/>
                <w:color w:val="000000"/>
                <w:sz w:val="24"/>
              </w:rPr>
            </w:pPr>
            <w:r w:rsidRPr="0039781F">
              <w:rPr>
                <w:rFonts w:ascii="Arial Narrow" w:eastAsia="等线" w:hAnsi="Arial Narrow" w:hint="eastAsia"/>
                <w:color w:val="000000"/>
                <w:sz w:val="24"/>
              </w:rPr>
              <w:t>688499.SH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利元亨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1F" w:rsidRPr="0039781F" w:rsidRDefault="0039781F" w:rsidP="003978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9781F">
              <w:rPr>
                <w:rFonts w:ascii="仿宋" w:eastAsia="仿宋" w:hAnsi="仿宋" w:hint="eastAsia"/>
                <w:color w:val="000000"/>
                <w:sz w:val="24"/>
              </w:rPr>
              <w:t>安永华明</w:t>
            </w:r>
          </w:p>
        </w:tc>
      </w:tr>
    </w:tbl>
    <w:p w:rsidR="007645F9" w:rsidRDefault="007645F9" w:rsidP="007831F8">
      <w:pPr>
        <w:rPr>
          <w:rFonts w:ascii="仿宋_GB2312" w:eastAsia="仿宋_GB2312"/>
          <w:sz w:val="32"/>
          <w:szCs w:val="32"/>
        </w:rPr>
      </w:pPr>
    </w:p>
    <w:sectPr w:rsidR="007645F9" w:rsidSect="00EE53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CB" w:rsidRDefault="005A1CCB">
      <w:r>
        <w:separator/>
      </w:r>
    </w:p>
  </w:endnote>
  <w:endnote w:type="continuationSeparator" w:id="0">
    <w:p w:rsidR="005A1CCB" w:rsidRDefault="005A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132"/>
      <w:docPartObj>
        <w:docPartGallery w:val="Page Numbers (Bottom of Page)"/>
        <w:docPartUnique/>
      </w:docPartObj>
    </w:sdtPr>
    <w:sdtEndPr/>
    <w:sdtContent>
      <w:p w:rsidR="008B0A91" w:rsidRDefault="008B0A9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7E8" w:rsidRPr="005C47E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CB" w:rsidRDefault="005A1CCB">
      <w:r>
        <w:separator/>
      </w:r>
    </w:p>
  </w:footnote>
  <w:footnote w:type="continuationSeparator" w:id="0">
    <w:p w:rsidR="005A1CCB" w:rsidRDefault="005A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91" w:rsidRDefault="008B0A91" w:rsidP="00EE393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0C"/>
    <w:rsid w:val="00005398"/>
    <w:rsid w:val="00006097"/>
    <w:rsid w:val="00013914"/>
    <w:rsid w:val="0002183E"/>
    <w:rsid w:val="00025697"/>
    <w:rsid w:val="00031BE6"/>
    <w:rsid w:val="00031C37"/>
    <w:rsid w:val="00034BCA"/>
    <w:rsid w:val="00035595"/>
    <w:rsid w:val="000403EA"/>
    <w:rsid w:val="000444F9"/>
    <w:rsid w:val="00052155"/>
    <w:rsid w:val="0005447F"/>
    <w:rsid w:val="00054E63"/>
    <w:rsid w:val="00054F54"/>
    <w:rsid w:val="00055192"/>
    <w:rsid w:val="000743F5"/>
    <w:rsid w:val="00075D0C"/>
    <w:rsid w:val="00080FC5"/>
    <w:rsid w:val="00082094"/>
    <w:rsid w:val="0009523C"/>
    <w:rsid w:val="000A3837"/>
    <w:rsid w:val="000A4298"/>
    <w:rsid w:val="000A6888"/>
    <w:rsid w:val="000B3D8F"/>
    <w:rsid w:val="000C792D"/>
    <w:rsid w:val="000F2DD6"/>
    <w:rsid w:val="000F6587"/>
    <w:rsid w:val="000F76BF"/>
    <w:rsid w:val="001062CF"/>
    <w:rsid w:val="00106989"/>
    <w:rsid w:val="001071EA"/>
    <w:rsid w:val="00111DB2"/>
    <w:rsid w:val="001176C9"/>
    <w:rsid w:val="00132B9C"/>
    <w:rsid w:val="00132C2A"/>
    <w:rsid w:val="0013689A"/>
    <w:rsid w:val="00140949"/>
    <w:rsid w:val="0014226D"/>
    <w:rsid w:val="00153DA0"/>
    <w:rsid w:val="00156BA1"/>
    <w:rsid w:val="00157392"/>
    <w:rsid w:val="00157FC1"/>
    <w:rsid w:val="00162EEE"/>
    <w:rsid w:val="00166C20"/>
    <w:rsid w:val="00176BC2"/>
    <w:rsid w:val="001849F3"/>
    <w:rsid w:val="001A08F0"/>
    <w:rsid w:val="001A1C61"/>
    <w:rsid w:val="001B23A8"/>
    <w:rsid w:val="001E1300"/>
    <w:rsid w:val="001F0784"/>
    <w:rsid w:val="001F1F2B"/>
    <w:rsid w:val="001F322A"/>
    <w:rsid w:val="00207DAC"/>
    <w:rsid w:val="002117A6"/>
    <w:rsid w:val="00222FAB"/>
    <w:rsid w:val="00231AE1"/>
    <w:rsid w:val="00246779"/>
    <w:rsid w:val="00250681"/>
    <w:rsid w:val="00250D05"/>
    <w:rsid w:val="002515CD"/>
    <w:rsid w:val="00256773"/>
    <w:rsid w:val="002636F2"/>
    <w:rsid w:val="00276DDA"/>
    <w:rsid w:val="00282106"/>
    <w:rsid w:val="002847BB"/>
    <w:rsid w:val="0029279E"/>
    <w:rsid w:val="002A3CA7"/>
    <w:rsid w:val="002C0635"/>
    <w:rsid w:val="002D6680"/>
    <w:rsid w:val="002E5647"/>
    <w:rsid w:val="00303474"/>
    <w:rsid w:val="00304A03"/>
    <w:rsid w:val="00315AEF"/>
    <w:rsid w:val="003320FB"/>
    <w:rsid w:val="00333232"/>
    <w:rsid w:val="0034130B"/>
    <w:rsid w:val="00351FED"/>
    <w:rsid w:val="003628F9"/>
    <w:rsid w:val="003703A6"/>
    <w:rsid w:val="003757EE"/>
    <w:rsid w:val="00380E84"/>
    <w:rsid w:val="003825EA"/>
    <w:rsid w:val="00382E84"/>
    <w:rsid w:val="00390A3E"/>
    <w:rsid w:val="00391E15"/>
    <w:rsid w:val="0039781F"/>
    <w:rsid w:val="003979E0"/>
    <w:rsid w:val="003A3BA6"/>
    <w:rsid w:val="003B0316"/>
    <w:rsid w:val="003C0630"/>
    <w:rsid w:val="003C5C13"/>
    <w:rsid w:val="003E20D0"/>
    <w:rsid w:val="003E3A06"/>
    <w:rsid w:val="003F2006"/>
    <w:rsid w:val="003F2324"/>
    <w:rsid w:val="003F30AD"/>
    <w:rsid w:val="003F3F10"/>
    <w:rsid w:val="003F4C4F"/>
    <w:rsid w:val="003F6641"/>
    <w:rsid w:val="003F6F53"/>
    <w:rsid w:val="004021F8"/>
    <w:rsid w:val="0040422F"/>
    <w:rsid w:val="0040732F"/>
    <w:rsid w:val="00412270"/>
    <w:rsid w:val="004135BE"/>
    <w:rsid w:val="00422E29"/>
    <w:rsid w:val="00434D4F"/>
    <w:rsid w:val="00446B1E"/>
    <w:rsid w:val="0048394B"/>
    <w:rsid w:val="004A18D8"/>
    <w:rsid w:val="004B0BC4"/>
    <w:rsid w:val="004C1224"/>
    <w:rsid w:val="004C5677"/>
    <w:rsid w:val="004C739A"/>
    <w:rsid w:val="004D1CB1"/>
    <w:rsid w:val="004E04A0"/>
    <w:rsid w:val="004E65FA"/>
    <w:rsid w:val="00501B2D"/>
    <w:rsid w:val="00503E85"/>
    <w:rsid w:val="00511786"/>
    <w:rsid w:val="00530959"/>
    <w:rsid w:val="00531BE3"/>
    <w:rsid w:val="00535F5B"/>
    <w:rsid w:val="00565762"/>
    <w:rsid w:val="00572621"/>
    <w:rsid w:val="00572F73"/>
    <w:rsid w:val="0057366B"/>
    <w:rsid w:val="005765A1"/>
    <w:rsid w:val="005872C7"/>
    <w:rsid w:val="005A1CCB"/>
    <w:rsid w:val="005C47E8"/>
    <w:rsid w:val="005C7324"/>
    <w:rsid w:val="005D2DC3"/>
    <w:rsid w:val="005D42F4"/>
    <w:rsid w:val="005D4C70"/>
    <w:rsid w:val="005D74ED"/>
    <w:rsid w:val="005E0BD0"/>
    <w:rsid w:val="005E2E1A"/>
    <w:rsid w:val="00600A9B"/>
    <w:rsid w:val="00607FCE"/>
    <w:rsid w:val="006149AA"/>
    <w:rsid w:val="0062325C"/>
    <w:rsid w:val="0062523E"/>
    <w:rsid w:val="00626390"/>
    <w:rsid w:val="00630755"/>
    <w:rsid w:val="00641C87"/>
    <w:rsid w:val="00647E27"/>
    <w:rsid w:val="00647E66"/>
    <w:rsid w:val="00651D4F"/>
    <w:rsid w:val="00660937"/>
    <w:rsid w:val="00667264"/>
    <w:rsid w:val="00670027"/>
    <w:rsid w:val="00673629"/>
    <w:rsid w:val="00677650"/>
    <w:rsid w:val="00682FE4"/>
    <w:rsid w:val="00691868"/>
    <w:rsid w:val="00696D13"/>
    <w:rsid w:val="006A17CB"/>
    <w:rsid w:val="006A71B2"/>
    <w:rsid w:val="006B3E93"/>
    <w:rsid w:val="006C3803"/>
    <w:rsid w:val="006D23E9"/>
    <w:rsid w:val="006D3576"/>
    <w:rsid w:val="006D6BD9"/>
    <w:rsid w:val="006E7E63"/>
    <w:rsid w:val="006F0FF3"/>
    <w:rsid w:val="006F1D04"/>
    <w:rsid w:val="006F4E91"/>
    <w:rsid w:val="00712A44"/>
    <w:rsid w:val="0072290F"/>
    <w:rsid w:val="0072310C"/>
    <w:rsid w:val="00731A9D"/>
    <w:rsid w:val="0073370D"/>
    <w:rsid w:val="00740BA8"/>
    <w:rsid w:val="00746A84"/>
    <w:rsid w:val="00746FF0"/>
    <w:rsid w:val="0075159E"/>
    <w:rsid w:val="00751A86"/>
    <w:rsid w:val="00756E17"/>
    <w:rsid w:val="00762A23"/>
    <w:rsid w:val="007645A7"/>
    <w:rsid w:val="007645F9"/>
    <w:rsid w:val="00764F2F"/>
    <w:rsid w:val="007831F8"/>
    <w:rsid w:val="007863BF"/>
    <w:rsid w:val="007866B9"/>
    <w:rsid w:val="007A5560"/>
    <w:rsid w:val="007B01A0"/>
    <w:rsid w:val="007B430C"/>
    <w:rsid w:val="007B688F"/>
    <w:rsid w:val="007D7D7E"/>
    <w:rsid w:val="007E2ECE"/>
    <w:rsid w:val="007E4F6E"/>
    <w:rsid w:val="00802A88"/>
    <w:rsid w:val="00811F47"/>
    <w:rsid w:val="0081555F"/>
    <w:rsid w:val="00817E34"/>
    <w:rsid w:val="008222E5"/>
    <w:rsid w:val="00833538"/>
    <w:rsid w:val="0084372F"/>
    <w:rsid w:val="00853E34"/>
    <w:rsid w:val="00862042"/>
    <w:rsid w:val="008A40E3"/>
    <w:rsid w:val="008B0A91"/>
    <w:rsid w:val="008B5723"/>
    <w:rsid w:val="008C44AA"/>
    <w:rsid w:val="008C6B8D"/>
    <w:rsid w:val="008D334D"/>
    <w:rsid w:val="008D4A73"/>
    <w:rsid w:val="008D5A57"/>
    <w:rsid w:val="008E6E63"/>
    <w:rsid w:val="008F5896"/>
    <w:rsid w:val="008F62BF"/>
    <w:rsid w:val="00900E72"/>
    <w:rsid w:val="00904622"/>
    <w:rsid w:val="00910B97"/>
    <w:rsid w:val="00917324"/>
    <w:rsid w:val="00920177"/>
    <w:rsid w:val="00920AC8"/>
    <w:rsid w:val="009314E8"/>
    <w:rsid w:val="00952C62"/>
    <w:rsid w:val="009539C1"/>
    <w:rsid w:val="00962AA7"/>
    <w:rsid w:val="00982DB6"/>
    <w:rsid w:val="00986943"/>
    <w:rsid w:val="009A1DD7"/>
    <w:rsid w:val="009A46A7"/>
    <w:rsid w:val="009B4E76"/>
    <w:rsid w:val="009C1B95"/>
    <w:rsid w:val="009D20C3"/>
    <w:rsid w:val="009D63C4"/>
    <w:rsid w:val="00A025D8"/>
    <w:rsid w:val="00A02A45"/>
    <w:rsid w:val="00A05532"/>
    <w:rsid w:val="00A063EC"/>
    <w:rsid w:val="00A07842"/>
    <w:rsid w:val="00A142E7"/>
    <w:rsid w:val="00A223B7"/>
    <w:rsid w:val="00A305AA"/>
    <w:rsid w:val="00A41243"/>
    <w:rsid w:val="00A42DDA"/>
    <w:rsid w:val="00A5600E"/>
    <w:rsid w:val="00A648AC"/>
    <w:rsid w:val="00A72954"/>
    <w:rsid w:val="00A733DB"/>
    <w:rsid w:val="00A75A57"/>
    <w:rsid w:val="00A77CCF"/>
    <w:rsid w:val="00A84DC2"/>
    <w:rsid w:val="00A9043D"/>
    <w:rsid w:val="00AA47A5"/>
    <w:rsid w:val="00AB108C"/>
    <w:rsid w:val="00AB5040"/>
    <w:rsid w:val="00AD3B0B"/>
    <w:rsid w:val="00AF02DF"/>
    <w:rsid w:val="00AF33F1"/>
    <w:rsid w:val="00B12FD0"/>
    <w:rsid w:val="00B46780"/>
    <w:rsid w:val="00B46B6D"/>
    <w:rsid w:val="00B54E75"/>
    <w:rsid w:val="00B627B1"/>
    <w:rsid w:val="00B65334"/>
    <w:rsid w:val="00B6793A"/>
    <w:rsid w:val="00B779D9"/>
    <w:rsid w:val="00B77B75"/>
    <w:rsid w:val="00B77C0D"/>
    <w:rsid w:val="00B90987"/>
    <w:rsid w:val="00BA5027"/>
    <w:rsid w:val="00BB08C9"/>
    <w:rsid w:val="00BB0FBD"/>
    <w:rsid w:val="00BD3B98"/>
    <w:rsid w:val="00BD56A7"/>
    <w:rsid w:val="00BE02D7"/>
    <w:rsid w:val="00BE5CBA"/>
    <w:rsid w:val="00BF7BCF"/>
    <w:rsid w:val="00C47726"/>
    <w:rsid w:val="00C53D77"/>
    <w:rsid w:val="00C741EF"/>
    <w:rsid w:val="00C90BFB"/>
    <w:rsid w:val="00CB04F1"/>
    <w:rsid w:val="00CC1023"/>
    <w:rsid w:val="00CC6CBE"/>
    <w:rsid w:val="00CE39C8"/>
    <w:rsid w:val="00D17B9A"/>
    <w:rsid w:val="00D23BD6"/>
    <w:rsid w:val="00D267B2"/>
    <w:rsid w:val="00D368F3"/>
    <w:rsid w:val="00D3731B"/>
    <w:rsid w:val="00D41FC9"/>
    <w:rsid w:val="00D472C4"/>
    <w:rsid w:val="00D7019F"/>
    <w:rsid w:val="00D76183"/>
    <w:rsid w:val="00D805A0"/>
    <w:rsid w:val="00D87785"/>
    <w:rsid w:val="00D90254"/>
    <w:rsid w:val="00D942A2"/>
    <w:rsid w:val="00DA25DB"/>
    <w:rsid w:val="00DA78E6"/>
    <w:rsid w:val="00DB7439"/>
    <w:rsid w:val="00DB7DFE"/>
    <w:rsid w:val="00DC354F"/>
    <w:rsid w:val="00DC55AD"/>
    <w:rsid w:val="00DD0A4A"/>
    <w:rsid w:val="00DD4845"/>
    <w:rsid w:val="00DE44F3"/>
    <w:rsid w:val="00E06806"/>
    <w:rsid w:val="00E07D73"/>
    <w:rsid w:val="00E12187"/>
    <w:rsid w:val="00E12674"/>
    <w:rsid w:val="00E53602"/>
    <w:rsid w:val="00E64D2A"/>
    <w:rsid w:val="00E80CAB"/>
    <w:rsid w:val="00E80E60"/>
    <w:rsid w:val="00E8160A"/>
    <w:rsid w:val="00E85B6B"/>
    <w:rsid w:val="00E92C10"/>
    <w:rsid w:val="00E93EFE"/>
    <w:rsid w:val="00EA146F"/>
    <w:rsid w:val="00EB160A"/>
    <w:rsid w:val="00ED0778"/>
    <w:rsid w:val="00EE3935"/>
    <w:rsid w:val="00EE53B3"/>
    <w:rsid w:val="00EE5EE4"/>
    <w:rsid w:val="00EF5650"/>
    <w:rsid w:val="00F02BC4"/>
    <w:rsid w:val="00F14485"/>
    <w:rsid w:val="00F51B2B"/>
    <w:rsid w:val="00F56F06"/>
    <w:rsid w:val="00F63686"/>
    <w:rsid w:val="00F745D3"/>
    <w:rsid w:val="00F8210C"/>
    <w:rsid w:val="00F85B58"/>
    <w:rsid w:val="00F92E16"/>
    <w:rsid w:val="00FA6E90"/>
    <w:rsid w:val="00FA7DC9"/>
    <w:rsid w:val="00FB2DA9"/>
    <w:rsid w:val="00FC04CF"/>
    <w:rsid w:val="00FC32A3"/>
    <w:rsid w:val="00FD18FF"/>
    <w:rsid w:val="00FD3017"/>
    <w:rsid w:val="00FE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  <w:style w:type="character" w:customStyle="1" w:styleId="apple-converted-space">
    <w:name w:val="apple-converted-space"/>
    <w:basedOn w:val="a0"/>
    <w:rsid w:val="000B3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  <w:style w:type="character" w:customStyle="1" w:styleId="apple-converted-space">
    <w:name w:val="apple-converted-space"/>
    <w:basedOn w:val="a0"/>
    <w:rsid w:val="000B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0D9E-E40B-4A37-A9AD-6F8E104B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王潇潇</cp:lastModifiedBy>
  <cp:revision>59</cp:revision>
  <cp:lastPrinted>2015-06-03T08:41:00Z</cp:lastPrinted>
  <dcterms:created xsi:type="dcterms:W3CDTF">2021-02-01T02:39:00Z</dcterms:created>
  <dcterms:modified xsi:type="dcterms:W3CDTF">2021-10-11T01:57:00Z</dcterms:modified>
</cp:coreProperties>
</file>