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62" w:rsidRDefault="00C16062" w:rsidP="00C16062">
      <w:pPr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附表2</w:t>
      </w:r>
    </w:p>
    <w:p w:rsidR="00C16062" w:rsidRDefault="00154B75" w:rsidP="00C16062">
      <w:pPr>
        <w:jc w:val="center"/>
        <w:rPr>
          <w:rFonts w:ascii="仿宋_GB2312" w:eastAsia="仿宋_GB2312"/>
          <w:b/>
          <w:szCs w:val="32"/>
        </w:rPr>
      </w:pPr>
      <w:r>
        <w:rPr>
          <w:rFonts w:ascii="仿宋_GB2312" w:eastAsia="仿宋_GB2312" w:hint="eastAsia"/>
          <w:b/>
          <w:szCs w:val="32"/>
        </w:rPr>
        <w:t xml:space="preserve"> </w:t>
      </w:r>
      <w:r>
        <w:rPr>
          <w:rFonts w:ascii="仿宋_GB2312" w:eastAsia="仿宋_GB2312"/>
          <w:b/>
          <w:szCs w:val="32"/>
        </w:rPr>
        <w:t xml:space="preserve"> </w:t>
      </w:r>
      <w:r w:rsidR="00C16062">
        <w:rPr>
          <w:rFonts w:ascii="仿宋_GB2312" w:eastAsia="仿宋_GB2312" w:hint="eastAsia"/>
          <w:b/>
          <w:szCs w:val="32"/>
        </w:rPr>
        <w:t>北京地区涉及变更会计师事务所明细表</w:t>
      </w:r>
    </w:p>
    <w:p w:rsidR="0086657B" w:rsidRDefault="00C16062" w:rsidP="0086657B">
      <w:pPr>
        <w:jc w:val="center"/>
        <w:rPr>
          <w:rFonts w:ascii="仿宋_GB2312" w:eastAsia="仿宋_GB2312"/>
          <w:b/>
          <w:szCs w:val="32"/>
        </w:rPr>
      </w:pPr>
      <w:r>
        <w:rPr>
          <w:rFonts w:ascii="仿宋_GB2312" w:eastAsia="仿宋_GB2312" w:hint="eastAsia"/>
          <w:b/>
          <w:szCs w:val="32"/>
        </w:rPr>
        <w:t>（202</w:t>
      </w:r>
      <w:r w:rsidR="00D84843">
        <w:rPr>
          <w:rFonts w:ascii="仿宋_GB2312" w:eastAsia="仿宋_GB2312"/>
          <w:b/>
          <w:szCs w:val="32"/>
        </w:rPr>
        <w:t>4</w:t>
      </w:r>
      <w:r>
        <w:rPr>
          <w:rFonts w:ascii="仿宋_GB2312" w:eastAsia="仿宋_GB2312" w:hint="eastAsia"/>
          <w:b/>
          <w:szCs w:val="32"/>
        </w:rPr>
        <w:t>.</w:t>
      </w:r>
      <w:r w:rsidR="00C57E43">
        <w:rPr>
          <w:rFonts w:ascii="仿宋_GB2312" w:eastAsia="仿宋_GB2312"/>
          <w:b/>
          <w:szCs w:val="32"/>
        </w:rPr>
        <w:t>4</w:t>
      </w:r>
      <w:r>
        <w:rPr>
          <w:rFonts w:ascii="仿宋_GB2312" w:eastAsia="仿宋_GB2312" w:hint="eastAsia"/>
          <w:b/>
          <w:szCs w:val="32"/>
        </w:rPr>
        <w:t>.1-202</w:t>
      </w:r>
      <w:r w:rsidR="00F41A38">
        <w:rPr>
          <w:rFonts w:ascii="仿宋_GB2312" w:eastAsia="仿宋_GB2312"/>
          <w:b/>
          <w:szCs w:val="32"/>
        </w:rPr>
        <w:t>4</w:t>
      </w:r>
      <w:r>
        <w:rPr>
          <w:rFonts w:ascii="仿宋_GB2312" w:eastAsia="仿宋_GB2312" w:hint="eastAsia"/>
          <w:b/>
          <w:szCs w:val="32"/>
        </w:rPr>
        <w:t>.</w:t>
      </w:r>
      <w:r w:rsidR="00C57E43">
        <w:rPr>
          <w:rFonts w:ascii="仿宋_GB2312" w:eastAsia="仿宋_GB2312"/>
          <w:b/>
          <w:szCs w:val="32"/>
        </w:rPr>
        <w:t>4</w:t>
      </w:r>
      <w:r>
        <w:rPr>
          <w:rFonts w:ascii="仿宋_GB2312" w:eastAsia="仿宋_GB2312" w:hint="eastAsia"/>
          <w:b/>
          <w:szCs w:val="32"/>
        </w:rPr>
        <w:t>.</w:t>
      </w:r>
      <w:r w:rsidR="00D77696">
        <w:rPr>
          <w:rFonts w:ascii="仿宋_GB2312" w:eastAsia="仿宋_GB2312"/>
          <w:b/>
          <w:szCs w:val="32"/>
        </w:rPr>
        <w:t>3</w:t>
      </w:r>
      <w:r w:rsidR="00C57E43">
        <w:rPr>
          <w:rFonts w:ascii="仿宋_GB2312" w:eastAsia="仿宋_GB2312"/>
          <w:b/>
          <w:szCs w:val="32"/>
        </w:rPr>
        <w:t>0</w:t>
      </w:r>
      <w:r>
        <w:rPr>
          <w:rFonts w:ascii="仿宋_GB2312" w:eastAsia="仿宋_GB2312" w:hint="eastAsia"/>
          <w:b/>
          <w:szCs w:val="32"/>
        </w:rPr>
        <w:t>）</w:t>
      </w:r>
    </w:p>
    <w:p w:rsidR="0086657B" w:rsidRDefault="0086657B" w:rsidP="0086657B">
      <w:pPr>
        <w:jc w:val="center"/>
        <w:rPr>
          <w:rFonts w:ascii="仿宋_GB2312" w:eastAsia="仿宋_GB2312"/>
          <w:b/>
          <w:szCs w:val="3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1275"/>
        <w:gridCol w:w="2268"/>
        <w:gridCol w:w="2410"/>
        <w:gridCol w:w="1559"/>
      </w:tblGrid>
      <w:tr w:rsidR="002B70B7" w:rsidRPr="002B70B7" w:rsidTr="00C6486B">
        <w:trPr>
          <w:trHeight w:val="465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C6486B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b/>
                <w:color w:val="000000"/>
                <w:kern w:val="0"/>
                <w:sz w:val="22"/>
              </w:rPr>
            </w:pPr>
            <w:r w:rsidRPr="00C6486B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C6486B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b/>
                <w:color w:val="000000"/>
                <w:kern w:val="0"/>
                <w:sz w:val="22"/>
              </w:rPr>
            </w:pPr>
            <w:r w:rsidRPr="00C6486B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证券代码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C6486B" w:rsidRDefault="002B70B7" w:rsidP="002B70B7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C6486B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证券简称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C6486B" w:rsidRDefault="002B70B7" w:rsidP="002B70B7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C6486B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后任事务所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C6486B" w:rsidRDefault="002B70B7" w:rsidP="002B70B7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C6486B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前任事务所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C6486B" w:rsidRDefault="002B70B7" w:rsidP="002B70B7">
            <w:pPr>
              <w:widowControl/>
              <w:jc w:val="center"/>
              <w:rPr>
                <w:rFonts w:ascii="仿宋" w:hAnsi="仿宋" w:cs="宋体"/>
                <w:b/>
                <w:color w:val="000000"/>
                <w:kern w:val="0"/>
                <w:sz w:val="22"/>
              </w:rPr>
            </w:pPr>
            <w:r w:rsidRPr="00C6486B">
              <w:rPr>
                <w:rFonts w:ascii="仿宋" w:hAnsi="仿宋" w:cs="宋体" w:hint="eastAsia"/>
                <w:b/>
                <w:color w:val="000000"/>
                <w:kern w:val="0"/>
                <w:sz w:val="22"/>
              </w:rPr>
              <w:t>板块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688252.SH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天德钰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000962.SZ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东方钽业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002302.SZ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西部建设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000028.SZ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国药一致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普华永道中天会计师事务所（特殊普通合伙）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000089.SZ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深圳机场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600319.SH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亚星化学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上会会计师事务所（特殊普通合伙）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002334.SZ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英威腾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300908.SZ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仲景食品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公证天业会计师事务所（特殊普通合伙）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301150.SZ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中一科技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600110.SH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诺德股份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603030.SH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*ST全筑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603230.SH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内蒙新华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605090.SH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九丰能源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德勤华永会计师事务所（特殊普通合伙）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688308.SH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欧科亿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001228.SZ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永泰运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91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001308.SZ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康冠科技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300160.SZ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秀强股份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300454.SZ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深信服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普华永道中天会计师事务所（特殊普通合伙）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300606.SZ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金太阳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301286.SZ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侨源股份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600173.SH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卧龙地产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603038.SH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华立股份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603336.SH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宏辉果蔬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688232.SH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新点软件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中汇会计师事务所（特殊普通合伙）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688693.SH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锴威特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000813.SZ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德展健康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000960.SZ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锡业股份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002183.SZ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怡亚通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002213.SZ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大为股份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002873.SZ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新天药业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300105.SZ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龙源技术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300832.SZ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新产业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600006.SH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东风汽车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普华永道中天会计师事务所（特殊普通合伙）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600008.SH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首创环保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600212.SH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绿能慧充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和信会计师事务所（特殊普通合伙）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601136.SH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首创证券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601777.SH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力帆科技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688206.SH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概伦电子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688579.SH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山大地纬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000948.SZ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南天信息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002546.SZ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新联电子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公证天业会计师事务所（特殊普通合伙）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300098.SZ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高新兴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广东司农会计师事务所（特殊普通合伙）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300188.SZ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国投智能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838262.BJ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太湖雪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北证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688709.SH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成都华微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600506.SH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统一股份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600550.SH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保变电气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北京国富会计师事务所（特殊普通合伙）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600795.SH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国电电力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601789.SH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宁波建工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浙江科信会计师事务所（特殊普通合伙）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603137.SH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恒尚节能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公证天业会计师事务所（特殊普通合伙）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688488.SH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艾迪药业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公证天业会计师事务所（特殊普通合伙）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688698.SH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伟创电气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000019.SZ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深粮控股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000589.SZ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贵州轮胎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众华会计师事务所（特殊普通合伙）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000636.SZ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风华高科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000683.SZ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远兴能源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002999.SZ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天禾股份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广东司农会计师事务所（特殊普通合伙）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300228.SZ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富瑞特装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300341.SZ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麦克奥迪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300389.SZ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艾比森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301195.SZ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北路智控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公证天业会计师事务所（特殊普通合伙）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835670.BJ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数字人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北证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600697.SH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欧亚集团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601028.SH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玉龙股份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603161.SH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科华控股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603969.SH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银龙股份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002134.SZ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天津普林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002350.SZ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北京科锐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003009.SZ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中天火箭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870299.BJ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灿能电力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公证天业会计师事务所（特殊普通合伙）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北证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600818.SH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中路股份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600961.SH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株冶集团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688603.SH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天承科技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688629.SH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华丰科技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000625.SZ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长安汽车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000665.SZ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湖北广电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002265.SZ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建设工业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300568.SZ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星源材质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华兴会计师事务所（特殊普通合伙）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300729.SZ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乐歌股份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301045.SZ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天禄科技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600035.SH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楚天高速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600155.SH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华创云信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600787.SH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中储股份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000931.SZ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中关村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002545.SZ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东方铁塔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002827.SZ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高争民爆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300012.SZ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华测检测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300100.SZ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双林股份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300396.SZ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迪瑞医疗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300476.SZ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胜宏科技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300545.SZ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联得装备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300556.SZ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丝路视觉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301418.SZ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协昌科技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600561.SH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江西长运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600698.SH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湖南天雁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600730.SH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中国高科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600734.SH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ST实达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华兴会计师事务所（特殊普通合伙）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600977.SH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中国电影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603128.SH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华贸物流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605178.SH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时空科技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688061.SH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灿瑞科技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000977.SZ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浪潮信息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和信会计师事务所（特殊普通合伙）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002017.SZ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东信和平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002052.SZ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*ST同洲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002443.SZ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金洲管道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002638.SZ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勤上股份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002945.SZ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华林证券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300287.SZ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飞利信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300466.SZ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赛摩智能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301180.SZ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万祥科技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430017.BJ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星昊医药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北证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836717.BJ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瑞星股份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北证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688283.SH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坤恒顺维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300364.SZ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中文在线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300632.SZ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光莆股份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300667.SZ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必创科技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中瑞诚会计师事务所（特殊普通合伙）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300680.SZ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隆盛科技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300688.SZ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创业黑马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300829.SZ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金丹科技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832471.BJ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美邦科技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北证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837092.BJ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汉鑫科技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北证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600169.SH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太原重工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600178.SH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东安动力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600782.SH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新钢股份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601609.SH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金田股份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603779.SH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威龙股份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688619.SH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罗普特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上会会计师事务所（特殊普通合伙）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000017.SZ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深中华A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华兴会计师事务所（特殊普通合伙）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000676.SZ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智度股份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002267.SZ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陕天然气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希格玛会计师事务所（特殊普通合伙）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002369.SZ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卓翼科技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002724.SZ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海洋王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300345.SZ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华民股份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300533.SZ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冰川网络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300859.SZ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*ST西域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301276.SZ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嘉曼服饰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301383.SZ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天键股份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603706.SH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东方环宇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002970.SZ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锐明技术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300068.SZ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南都电源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300290.SZ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荣科科技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300300.SZ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海峡创新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北京亚泰国际会计师事务所（特殊普通合伙）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300671.SZ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富满微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300689.SZ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澄天伟业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300716.SZ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泉为科技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300725.SZ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药石科技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公证天业会计师事务所（特殊普通合伙）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301031.SZ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中熔电气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公证天业会计师事务所（特殊普通合伙）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301193.SZ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家联科技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浙江科信会计师事务所（特殊普通合伙）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301318.SZ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维海德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301330.SZ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熵基科技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301488.SZ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豪恩汽电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600231.SH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凌钢股份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600831.SH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广电网络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600892.SH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大晟文化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601838.SH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成都银行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603193.SH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润本股份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广东司农会计师事务所（特殊普通合伙）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603206.SH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嘉环科技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603359.SH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东珠生态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603817.SH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海峡环保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华兴会计师事务所（特殊普通合伙）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688388.SH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嘉元科技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000635.SZ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英力特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002218.SZ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拓日新能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鹏盛会计师事务所（特殊普通合伙）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002354.SZ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天娱数科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002422.SZ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科伦药业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002538.SZ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司尔特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002681.SZ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奋达科技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深圳振兴会计师事务所（普通合伙）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002913.SZ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奥士康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300245.SZ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天玑科技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300277.SZ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海联讯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300279.SZ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和晶科技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300339.SZ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润和软件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300385.SZ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雪浪环境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300403.SZ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汉宇集团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300404.SZ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博济医药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广东司农会计师事务所（特殊普通合伙）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300470.SZ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中密控股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300664.SZ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鹏鹞环保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公证天业会计师事务所（特殊普通合伙）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300989.SZ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蕾奥规划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鹏盛会计师事务所（特殊普通合伙）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301170.SZ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锡南科技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301213.SZ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观想科技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831305.BJ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海希通讯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上会会计师事务所（特殊普通合伙）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北证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831726.BJ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朱老六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北证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832651.BJ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天罡股份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北证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837212.BJ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智新电子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北证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839792.BJ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东和新材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北证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872953.BJ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国子软件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北证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600131.SH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国网信通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600667.SH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太极实业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公证天业会计师事务所（特殊普通合伙）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600861.SH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北京人力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601965.SH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中国汽研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190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603315.SH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福鞍股份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603360.SH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百傲化学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603916.SH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苏博特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688029.SH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南微医学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公证天业会计师事务所（特殊普通合伙）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688060.SH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云涌科技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688119.SH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中钢洛耐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688168.SH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安博通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中瑞诚会计师事务所（特殊普通合伙）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688200.SH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华峰测控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中汇会计师事务所（特殊普通合伙）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688382.SH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益方生物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普华永道中天会计师事务所（特殊普通合伙）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688387.SH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信科移动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688396.SH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华润微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688500.SH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*ST慧辰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普华永道中天会计师事务所（特殊普通合伙）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688788.SH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科思科技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000012.SZ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南玻A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000520.SZ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凤凰航运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000657.SZ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中钨高新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000737.SZ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北方铜业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000758.SZ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中色股份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000767.SZ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晋控电力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000890.SZ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法尔胜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公证天业会计师事务所（特殊普通合伙）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000966.SZ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长源电力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001278.SZ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一彬科技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001287.SZ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中电港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001319.SZ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铭科精技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002082.SZ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万邦德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002116.SZ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中国海诚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002123.SZ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梦网科技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002189.SZ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中光学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002327.SZ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富安娜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002348.SZ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高乐股份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002505.SZ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鹏都农牧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002667.SZ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威领股份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002738.SZ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中矿资源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002758.SZ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浙农股份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002917.SZ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金奥博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300005.SZ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探路者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300144.SZ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宋城演艺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300185.SZ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通裕重工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300422.SZ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博世科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300506.SZ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*ST名家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300691.SZ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联合光电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300701.SZ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森霸传感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300745.SZ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欣锐科技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301090.SZ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华润材料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301212.SZ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联盛化学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301353.SZ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普莱得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立信中联会计师事务所（特殊普通合伙）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301371.SZ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敷尔佳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600070.SH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*ST富润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600105.SH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永鼎股份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600229.SH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城市传媒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和信会计师事务所（特殊普通合伙）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600278.SH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东方创业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600489.SH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中金黄金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600537.SH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亿晶光电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600578.SH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京能电力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600636.SH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国新文化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600671.SH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*ST目药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尤尼泰振青会计师事务所（特殊普通合伙）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600776.SH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东方通信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601099.SH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太平洋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601678.SH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滨化股份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和信会计师事务所（特殊普通合伙）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601999.SH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出版传媒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603439.SH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贵州三力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603458.SH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勘设股份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603557.SH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ST起步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北京亚泰国际会计师事务所（特殊普通合伙）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603707.SH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健友股份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公证天业会计师事务所（特殊普通合伙）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688013.SH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天臣医疗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公证天业会计师事务所（特殊普通合伙）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688051.SH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佳华科技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688069.SH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德林海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688151.SH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华强科技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688561.SH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奇安信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688565.SH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力源科技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中汇会计师事务所（特殊普通合伙）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688655.SH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迅捷兴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000006.SZ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深振业A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000503.SZ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国新健康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000507.SZ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珠海港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000723.SZ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美锦能源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002042.SZ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华孚时尚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002057.SZ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中钢天源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002069.SZ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獐子岛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002076.SZ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星光股份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002170.SZ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芭田股份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深圳久安会计师事务所（特殊普通合伙）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002198.SZ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嘉应制药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众华会计师事务所（特殊普通合伙）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002205.SZ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国统股份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002215.SZ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诺普信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002340.SZ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格林美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002408.SZ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齐翔腾达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002714.SZ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牧原股份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002808.SZ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ST恒久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苏亚金诚会计师事务所（特殊普通合伙）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002855.SZ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捷荣技术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002885.SZ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京泉华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279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002998.SZ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优彩资源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300052.SZ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中青宝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300135.SZ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宝利国际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300220.SZ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ST金运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300227.SZ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光韵达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300477.SZ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合纵科技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北京亚泰国际会计师事务所（特殊普通合伙）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300500.SZ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启迪设计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300962.SZ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中金辐照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830809.BJ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安达科技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北证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600916.SH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中国黄金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600917.SH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重庆燃气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603906.SH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龙蟠科技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公证天业会计师事务所（特殊普通合伙）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688529.SH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豪森智能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000637.SZ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ST实华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000761.SZ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本钢板材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002625.SZ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光启技术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深圳大华国际会计师事务所（特殊普通合伙）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295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002753.SZ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永东股份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300116.SZ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*ST保力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300205.SZ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ST天喻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300426.SZ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唐德影视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300495.SZ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*ST美尚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北京澄宇会计师事务所（特殊普通合伙）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北京中天华茂会计师事务所（普通合伙）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300498.SZ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温氏股份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华兴会计师事务所（特殊普通合伙）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300521.SZ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爱司凯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广东司农会计师事务所（特殊普通合伙）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300536.SZ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*ST农尚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300538.SZ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同益股份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鹏盛会计师事务所（特殊普通合伙）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300799.SZ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*ST左江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300961.SZ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深水海纳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301006.SZ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迈拓股份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众华会计师事务所（特殊普通合伙）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301178.SZ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天亿马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301310.SZ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鑫宏业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301408.SZ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华人健康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公证天业会计师事务所（特殊普通合伙）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600107.SH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美尔雅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600136.SH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*ST明诚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600172.SH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黄河旋风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中勤万信会计师事务所（特殊普通合伙）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600213.SH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*ST亚星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和信会计师事务所（特殊普通合伙）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600289.SH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*ST信通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600306.SH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*ST商城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尤尼泰振青会计师事务所（特殊普通合伙）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600610.SH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中毅达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600624.SH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复旦复华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600771.SH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广誉远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600844.SH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丹化科技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众华会计师事务所（特殊普通合伙）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600880.SH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博瑞传播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四川华信（集团）会计师事务所（特殊普通合伙）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600886.SH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国投电力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601010.SH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文峰股份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601212.SH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白银有色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北京澄宇会计师事务所（特殊普通合伙）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永拓会计师事务所（特殊普通合伙）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601606.SH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长城军工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601816.SH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京沪高铁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603003.SH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*ST龙宇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603123.SH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翠微股份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603133.SH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*ST碳元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603377.SH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ST东时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603387.SH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基蛋生物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公证天业会计师事务所（特殊普通合伙）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61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603612.SH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索通发展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615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603666.SH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亿嘉和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公证天业会计师事务所（特殊普通合伙）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603825.SH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华扬联众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603869.SH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ST智知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毕马威华振会计师事务所（特殊普通合伙）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605069.SH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正和生态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上证主板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688075.SH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安旭生物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688178.SH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万德斯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公证天业会计师事务所（特殊普通合伙）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中天运会计师事务所（特殊普通合伙）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科创板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000023.SZ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*ST深天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鹏盛会计师事务所（特殊普通合伙）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000096.SZ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广聚能源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鹏盛会计师事务所（特殊普通合伙）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000566.SZ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海南海药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000571.SZ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新大洲A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000584.SZ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*ST工智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000605.SZ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渤海股份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000663.SZ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永安林业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000803.SZ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山高环能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安永华明会计师事务所（特殊普通合伙）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众华会计师事务所（特殊普通合伙）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346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000893.SZ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亚钾国际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000903.SZ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云内动力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中审众环会计师事务所（特殊普通合伙）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000908.SZ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*ST景峰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000928.SZ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中钢国际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000996.SZ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*ST中期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北京亚泰国际会计师事务所（特殊普通合伙）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002087.SZ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*ST新纺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河南守正创新会计师事务所（普通合伙）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002092.SZ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中泰化学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信永中和会计师事务所（特殊普通合伙）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002280.SZ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ST联络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002288.SZ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*ST超华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利安达会计师事务所（特殊普通合伙）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002291.SZ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遥望科技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002316.SZ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亚联发展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002341.SZ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ST新纶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中审亚太会计师事务所（特殊普通合伙）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中证天通会计师事务所（特殊普通合伙）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002433.SZ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*ST太安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四川华信（集团）会计师事务所（特殊普通合伙）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002455.SZ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百川股份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公证天业会计师事务所（特殊普通合伙）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002528.SZ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ST英飞拓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立信会计师事务所（特殊普通合伙）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002586.SZ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*ST围海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lastRenderedPageBreak/>
              <w:t>362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002589.SZ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瑞康医药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中兴财光华会计师事务所（特殊普通合伙）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天圆全会计师事务所（特殊普通合伙）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002633.SZ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申科股份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天健会计师事务所（特殊普通合伙）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002699.SZ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*ST美盛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中喜会计师事务所（特殊普通合伙）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大信会计师事务所（特殊普通合伙）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002769.SZ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普路通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002929.SZ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润建股份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容诚会计师事务所（特殊普通合伙）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深证主板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300081.SZ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恒信东方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中兴华会计师事务所（特殊普通合伙）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300147.SZ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香雪制药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300262.SZ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*ST巴安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众华会计师事务所（特殊普通合伙）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300280.SZ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紫天科技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北京亚泰国际会计师事务所（特殊普通合伙）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亚太（集团）会计师事务所（特殊普通合伙）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81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300379.SZ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东方通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北京大华国际会计师事务所（特殊普通合伙）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大华会计师事务所（特殊普通合伙）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  <w:tr w:rsidR="002B70B7" w:rsidRPr="002B70B7" w:rsidTr="002B70B7">
        <w:trPr>
          <w:trHeight w:val="54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</w:pPr>
            <w:r w:rsidRPr="002B70B7">
              <w:rPr>
                <w:rFonts w:ascii="Arial Narrow" w:eastAsia="宋体" w:hAnsi="Arial Narrow" w:cs="宋体"/>
                <w:color w:val="000000"/>
                <w:kern w:val="0"/>
                <w:sz w:val="22"/>
              </w:rPr>
              <w:t>300537.SZ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广信材料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致同会计师事务所（特殊普通合伙）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天职国际会计师事务所（特殊普通合伙）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2B70B7" w:rsidRPr="002B70B7" w:rsidRDefault="002B70B7" w:rsidP="002B70B7">
            <w:pPr>
              <w:widowControl/>
              <w:jc w:val="center"/>
              <w:rPr>
                <w:rFonts w:ascii="仿宋" w:hAnsi="仿宋" w:cs="宋体"/>
                <w:color w:val="000000"/>
                <w:kern w:val="0"/>
                <w:sz w:val="22"/>
              </w:rPr>
            </w:pPr>
            <w:r w:rsidRPr="002B70B7">
              <w:rPr>
                <w:rFonts w:ascii="仿宋" w:hAnsi="仿宋" w:cs="宋体" w:hint="eastAsia"/>
                <w:color w:val="000000"/>
                <w:kern w:val="0"/>
                <w:sz w:val="22"/>
              </w:rPr>
              <w:t>创业板</w:t>
            </w:r>
          </w:p>
        </w:tc>
      </w:tr>
    </w:tbl>
    <w:p w:rsidR="00C16062" w:rsidRPr="00AF4D40" w:rsidRDefault="00C16062" w:rsidP="00C16062">
      <w:pPr>
        <w:pStyle w:val="a3"/>
        <w:spacing w:before="0" w:beforeAutospacing="0" w:after="0" w:afterAutospacing="0"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4E523B" w:rsidRDefault="004E523B"/>
    <w:sectPr w:rsidR="004E5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3F" w:rsidRDefault="004D363F" w:rsidP="00495DD0">
      <w:r>
        <w:separator/>
      </w:r>
    </w:p>
  </w:endnote>
  <w:endnote w:type="continuationSeparator" w:id="0">
    <w:p w:rsidR="004D363F" w:rsidRDefault="004D363F" w:rsidP="0049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3F" w:rsidRDefault="004D363F" w:rsidP="00495DD0">
      <w:r>
        <w:separator/>
      </w:r>
    </w:p>
  </w:footnote>
  <w:footnote w:type="continuationSeparator" w:id="0">
    <w:p w:rsidR="004D363F" w:rsidRDefault="004D363F" w:rsidP="00495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62"/>
    <w:rsid w:val="000F6CC8"/>
    <w:rsid w:val="00105A06"/>
    <w:rsid w:val="001142E1"/>
    <w:rsid w:val="00154B75"/>
    <w:rsid w:val="0017702B"/>
    <w:rsid w:val="00264804"/>
    <w:rsid w:val="002B70B7"/>
    <w:rsid w:val="00495DD0"/>
    <w:rsid w:val="004D363F"/>
    <w:rsid w:val="004E523B"/>
    <w:rsid w:val="005D00CD"/>
    <w:rsid w:val="005E3C50"/>
    <w:rsid w:val="005F70BA"/>
    <w:rsid w:val="00673CE1"/>
    <w:rsid w:val="00674048"/>
    <w:rsid w:val="006E2325"/>
    <w:rsid w:val="00792DE2"/>
    <w:rsid w:val="00817EF4"/>
    <w:rsid w:val="0086657B"/>
    <w:rsid w:val="00927FA4"/>
    <w:rsid w:val="009B6B34"/>
    <w:rsid w:val="00AF4D40"/>
    <w:rsid w:val="00B240BE"/>
    <w:rsid w:val="00C16062"/>
    <w:rsid w:val="00C57E43"/>
    <w:rsid w:val="00C6486B"/>
    <w:rsid w:val="00CC27E0"/>
    <w:rsid w:val="00CD1D16"/>
    <w:rsid w:val="00CE4260"/>
    <w:rsid w:val="00D10DC8"/>
    <w:rsid w:val="00D77696"/>
    <w:rsid w:val="00D84843"/>
    <w:rsid w:val="00F25CC2"/>
    <w:rsid w:val="00F41A38"/>
    <w:rsid w:val="00F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4698F7-5594-41DF-8462-FD3B992F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62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6062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95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5DD0"/>
    <w:rPr>
      <w:rFonts w:ascii="Calibri" w:eastAsia="仿宋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5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5DD0"/>
    <w:rPr>
      <w:rFonts w:ascii="Calibri" w:eastAsia="仿宋" w:hAnsi="Calibri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B70B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B70B7"/>
    <w:rPr>
      <w:color w:val="800080"/>
      <w:u w:val="single"/>
    </w:rPr>
  </w:style>
  <w:style w:type="paragraph" w:customStyle="1" w:styleId="font5">
    <w:name w:val="font5"/>
    <w:basedOn w:val="a"/>
    <w:rsid w:val="002B70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B70B7"/>
    <w:pPr>
      <w:widowControl/>
      <w:spacing w:before="100" w:beforeAutospacing="1" w:after="100" w:afterAutospacing="1"/>
      <w:jc w:val="left"/>
    </w:pPr>
    <w:rPr>
      <w:rFonts w:ascii="仿宋" w:hAnsi="仿宋" w:cs="宋体"/>
      <w:color w:val="000000"/>
      <w:kern w:val="0"/>
      <w:sz w:val="22"/>
    </w:rPr>
  </w:style>
  <w:style w:type="paragraph" w:customStyle="1" w:styleId="xl65">
    <w:name w:val="xl65"/>
    <w:basedOn w:val="a"/>
    <w:rsid w:val="002B70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2B70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2B70B7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2B70B7"/>
    <w:pPr>
      <w:widowControl/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xl69">
    <w:name w:val="xl69"/>
    <w:basedOn w:val="a"/>
    <w:rsid w:val="002B70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宋体" w:hAnsi="Arial Narrow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2B70B7"/>
    <w:pPr>
      <w:widowControl/>
      <w:spacing w:before="100" w:beforeAutospacing="1" w:after="100" w:afterAutospacing="1"/>
      <w:jc w:val="center"/>
      <w:textAlignment w:val="center"/>
    </w:pPr>
    <w:rPr>
      <w:rFonts w:ascii="Arial Narrow" w:eastAsia="宋体" w:hAnsi="Arial Narrow" w:cs="宋体"/>
      <w:kern w:val="0"/>
      <w:sz w:val="24"/>
      <w:szCs w:val="24"/>
    </w:rPr>
  </w:style>
  <w:style w:type="paragraph" w:customStyle="1" w:styleId="xl71">
    <w:name w:val="xl71"/>
    <w:basedOn w:val="a"/>
    <w:rsid w:val="002B70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宋体" w:hAnsi="Arial Narrow" w:cs="宋体"/>
      <w:kern w:val="0"/>
      <w:sz w:val="24"/>
      <w:szCs w:val="24"/>
    </w:rPr>
  </w:style>
  <w:style w:type="paragraph" w:customStyle="1" w:styleId="xl72">
    <w:name w:val="xl72"/>
    <w:basedOn w:val="a"/>
    <w:rsid w:val="002B70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  <w:style w:type="paragraph" w:customStyle="1" w:styleId="xl73">
    <w:name w:val="xl73"/>
    <w:basedOn w:val="a"/>
    <w:rsid w:val="002B70B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hAnsi="仿宋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3386</Words>
  <Characters>19306</Characters>
  <Application>Microsoft Office Word</Application>
  <DocSecurity>0</DocSecurity>
  <Lines>160</Lines>
  <Paragraphs>45</Paragraphs>
  <ScaleCrop>false</ScaleCrop>
  <Company/>
  <LinksUpToDate>false</LinksUpToDate>
  <CharactersWithSpaces>22647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wll</dc:creator>
  <cp:lastModifiedBy>wll</cp:lastModifiedBy>
  <cp:revision>7</cp:revision>
  <dcterms:created xsi:type="dcterms:W3CDTF">2024-05-08T01:31:00Z</dcterms:created>
  <dcterms:modified xsi:type="dcterms:W3CDTF">2024-05-10T08:20:00Z</dcterms:modified>
</cp:coreProperties>
</file>